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61" w:rsidRDefault="00AA5A51" w:rsidP="00AA5A51">
      <w:pPr>
        <w:widowControl/>
        <w:adjustRightInd w:val="0"/>
        <w:snapToGrid w:val="0"/>
        <w:spacing w:line="540" w:lineRule="exact"/>
        <w:jc w:val="center"/>
        <w:rPr>
          <w:rFonts w:ascii="方正小标宋简体" w:eastAsia="方正小标宋简体" w:hAnsi="宋体" w:cs="宋体" w:hint="eastAsia"/>
          <w:kern w:val="0"/>
          <w:sz w:val="44"/>
          <w:szCs w:val="44"/>
        </w:rPr>
      </w:pPr>
      <w:r w:rsidRPr="00AA5A51">
        <w:rPr>
          <w:rFonts w:ascii="方正小标宋简体" w:eastAsia="方正小标宋简体" w:hAnsi="宋体" w:cs="宋体" w:hint="eastAsia"/>
          <w:kern w:val="0"/>
          <w:sz w:val="44"/>
          <w:szCs w:val="44"/>
        </w:rPr>
        <w:t>西安</w:t>
      </w:r>
      <w:r w:rsidR="00A46D61">
        <w:rPr>
          <w:rFonts w:ascii="方正小标宋简体" w:eastAsia="方正小标宋简体" w:hAnsi="宋体" w:cs="宋体" w:hint="eastAsia"/>
          <w:kern w:val="0"/>
          <w:sz w:val="44"/>
          <w:szCs w:val="44"/>
        </w:rPr>
        <w:t>建大新型城镇化研究基金“新冠肺炎应急研究”</w:t>
      </w:r>
    </w:p>
    <w:p w:rsidR="006D4093" w:rsidRDefault="00A46D61" w:rsidP="00AA5A51">
      <w:pPr>
        <w:widowControl/>
        <w:adjustRightInd w:val="0"/>
        <w:snapToGrid w:val="0"/>
        <w:spacing w:line="540" w:lineRule="exact"/>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rPr>
        <w:t>专项课题拟获准项目一览表</w:t>
      </w:r>
    </w:p>
    <w:p w:rsidR="00A46D61" w:rsidRPr="006D4093" w:rsidRDefault="00A46D61" w:rsidP="00AA5A51">
      <w:pPr>
        <w:widowControl/>
        <w:adjustRightInd w:val="0"/>
        <w:snapToGrid w:val="0"/>
        <w:spacing w:line="540" w:lineRule="exact"/>
        <w:jc w:val="center"/>
        <w:rPr>
          <w:rFonts w:ascii="方正小标宋简体" w:eastAsia="方正小标宋简体" w:hAnsi="宋体" w:cs="宋体"/>
          <w:kern w:val="0"/>
          <w:sz w:val="44"/>
          <w:szCs w:val="44"/>
        </w:rPr>
      </w:pPr>
    </w:p>
    <w:tbl>
      <w:tblPr>
        <w:tblStyle w:val="a7"/>
        <w:tblW w:w="0" w:type="auto"/>
        <w:jc w:val="center"/>
        <w:tblInd w:w="-843" w:type="dxa"/>
        <w:tblLook w:val="04A0"/>
      </w:tblPr>
      <w:tblGrid>
        <w:gridCol w:w="855"/>
        <w:gridCol w:w="9289"/>
        <w:gridCol w:w="1764"/>
        <w:gridCol w:w="2271"/>
      </w:tblGrid>
      <w:tr w:rsidR="00A46D61" w:rsidRPr="006D4093" w:rsidTr="007B3FA0">
        <w:trPr>
          <w:trHeight w:val="466"/>
          <w:jc w:val="center"/>
        </w:trPr>
        <w:tc>
          <w:tcPr>
            <w:tcW w:w="855" w:type="dxa"/>
            <w:tcBorders>
              <w:bottom w:val="single" w:sz="4" w:space="0" w:color="auto"/>
            </w:tcBorders>
            <w:vAlign w:val="center"/>
          </w:tcPr>
          <w:p w:rsidR="00A46D61" w:rsidRPr="006D4093" w:rsidRDefault="00A46D61" w:rsidP="006D4093">
            <w:pPr>
              <w:widowControl/>
              <w:adjustRightInd w:val="0"/>
              <w:snapToGrid w:val="0"/>
              <w:jc w:val="center"/>
              <w:rPr>
                <w:rFonts w:ascii="黑体" w:eastAsia="黑体" w:hAnsi="黑体" w:cs="宋体"/>
                <w:kern w:val="0"/>
                <w:sz w:val="28"/>
                <w:szCs w:val="28"/>
              </w:rPr>
            </w:pPr>
            <w:r>
              <w:rPr>
                <w:rFonts w:ascii="黑体" w:eastAsia="黑体" w:hAnsi="黑体" w:cs="宋体" w:hint="eastAsia"/>
                <w:kern w:val="0"/>
                <w:sz w:val="28"/>
                <w:szCs w:val="28"/>
              </w:rPr>
              <w:t>序号</w:t>
            </w:r>
          </w:p>
        </w:tc>
        <w:tc>
          <w:tcPr>
            <w:tcW w:w="9289" w:type="dxa"/>
            <w:tcBorders>
              <w:bottom w:val="single" w:sz="4" w:space="0" w:color="auto"/>
            </w:tcBorders>
            <w:vAlign w:val="center"/>
          </w:tcPr>
          <w:p w:rsidR="00A46D61" w:rsidRPr="006D4093" w:rsidRDefault="00A46D61" w:rsidP="006D4093">
            <w:pPr>
              <w:widowControl/>
              <w:adjustRightInd w:val="0"/>
              <w:snapToGrid w:val="0"/>
              <w:jc w:val="center"/>
              <w:rPr>
                <w:rFonts w:ascii="黑体" w:eastAsia="黑体" w:hAnsi="黑体" w:cs="宋体"/>
                <w:kern w:val="0"/>
                <w:sz w:val="28"/>
                <w:szCs w:val="28"/>
              </w:rPr>
            </w:pPr>
            <w:r w:rsidRPr="006D4093">
              <w:rPr>
                <w:rFonts w:ascii="黑体" w:eastAsia="黑体" w:hAnsi="黑体" w:cs="宋体" w:hint="eastAsia"/>
                <w:kern w:val="0"/>
                <w:sz w:val="28"/>
                <w:szCs w:val="28"/>
              </w:rPr>
              <w:t>申报题目</w:t>
            </w:r>
          </w:p>
        </w:tc>
        <w:tc>
          <w:tcPr>
            <w:tcW w:w="1764" w:type="dxa"/>
            <w:tcBorders>
              <w:bottom w:val="single" w:sz="4" w:space="0" w:color="auto"/>
            </w:tcBorders>
            <w:vAlign w:val="center"/>
          </w:tcPr>
          <w:p w:rsidR="00A46D61" w:rsidRPr="006D4093" w:rsidRDefault="00A46D61" w:rsidP="006D4093">
            <w:pPr>
              <w:widowControl/>
              <w:adjustRightInd w:val="0"/>
              <w:snapToGrid w:val="0"/>
              <w:jc w:val="center"/>
              <w:rPr>
                <w:rFonts w:ascii="黑体" w:eastAsia="黑体" w:hAnsi="黑体" w:cs="宋体"/>
                <w:kern w:val="0"/>
                <w:sz w:val="28"/>
                <w:szCs w:val="28"/>
              </w:rPr>
            </w:pPr>
            <w:r>
              <w:rPr>
                <w:rFonts w:ascii="黑体" w:eastAsia="黑体" w:hAnsi="黑体" w:cs="宋体" w:hint="eastAsia"/>
                <w:kern w:val="0"/>
                <w:sz w:val="28"/>
                <w:szCs w:val="28"/>
              </w:rPr>
              <w:t>负责</w:t>
            </w:r>
            <w:r w:rsidRPr="006D4093">
              <w:rPr>
                <w:rFonts w:ascii="黑体" w:eastAsia="黑体" w:hAnsi="黑体" w:cs="宋体" w:hint="eastAsia"/>
                <w:kern w:val="0"/>
                <w:sz w:val="28"/>
                <w:szCs w:val="28"/>
              </w:rPr>
              <w:t>人</w:t>
            </w:r>
          </w:p>
        </w:tc>
        <w:tc>
          <w:tcPr>
            <w:tcW w:w="2271" w:type="dxa"/>
            <w:tcBorders>
              <w:bottom w:val="single" w:sz="4" w:space="0" w:color="auto"/>
            </w:tcBorders>
            <w:vAlign w:val="center"/>
          </w:tcPr>
          <w:p w:rsidR="00A46D61" w:rsidRPr="006D4093" w:rsidRDefault="007B3FA0" w:rsidP="006D4093">
            <w:pPr>
              <w:widowControl/>
              <w:adjustRightInd w:val="0"/>
              <w:snapToGrid w:val="0"/>
              <w:jc w:val="center"/>
              <w:rPr>
                <w:rFonts w:ascii="黑体" w:eastAsia="黑体" w:hAnsi="黑体" w:cs="宋体"/>
                <w:kern w:val="0"/>
                <w:sz w:val="28"/>
                <w:szCs w:val="28"/>
              </w:rPr>
            </w:pPr>
            <w:r>
              <w:rPr>
                <w:rFonts w:ascii="黑体" w:eastAsia="黑体" w:hAnsi="黑体" w:cs="宋体" w:hint="eastAsia"/>
                <w:kern w:val="0"/>
                <w:sz w:val="28"/>
                <w:szCs w:val="28"/>
              </w:rPr>
              <w:t>学  院</w:t>
            </w:r>
          </w:p>
        </w:tc>
      </w:tr>
      <w:tr w:rsidR="00A46D61" w:rsidRPr="006D4093" w:rsidTr="007B3FA0">
        <w:trPr>
          <w:trHeight w:hRule="exact" w:val="737"/>
          <w:jc w:val="center"/>
        </w:trPr>
        <w:tc>
          <w:tcPr>
            <w:tcW w:w="855" w:type="dxa"/>
            <w:tcBorders>
              <w:bottom w:val="single" w:sz="4" w:space="0" w:color="auto"/>
            </w:tcBorders>
            <w:vAlign w:val="center"/>
          </w:tcPr>
          <w:p w:rsidR="00A46D61"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1</w:t>
            </w:r>
          </w:p>
        </w:tc>
        <w:tc>
          <w:tcPr>
            <w:tcW w:w="9289" w:type="dxa"/>
            <w:tcBorders>
              <w:bottom w:val="single" w:sz="4" w:space="0" w:color="auto"/>
            </w:tcBorders>
            <w:vAlign w:val="center"/>
          </w:tcPr>
          <w:p w:rsidR="00A46D61" w:rsidRPr="009419CF" w:rsidRDefault="00A46D61" w:rsidP="00A46D61">
            <w:pPr>
              <w:adjustRightInd w:val="0"/>
              <w:snapToGrid w:val="0"/>
              <w:jc w:val="center"/>
              <w:rPr>
                <w:rFonts w:ascii="仿宋_GB2312" w:eastAsia="仿宋_GB2312"/>
                <w:sz w:val="28"/>
                <w:szCs w:val="28"/>
              </w:rPr>
            </w:pPr>
            <w:r w:rsidRPr="00A46D61">
              <w:rPr>
                <w:rFonts w:ascii="仿宋_GB2312" w:eastAsia="仿宋_GB2312" w:hint="eastAsia"/>
                <w:sz w:val="28"/>
                <w:szCs w:val="28"/>
              </w:rPr>
              <w:t>应对重大疫情的中小学校建筑防控措施研究</w:t>
            </w:r>
          </w:p>
        </w:tc>
        <w:tc>
          <w:tcPr>
            <w:tcW w:w="1764" w:type="dxa"/>
            <w:tcBorders>
              <w:bottom w:val="single" w:sz="4" w:space="0" w:color="auto"/>
            </w:tcBorders>
            <w:vAlign w:val="center"/>
          </w:tcPr>
          <w:p w:rsidR="00A46D61" w:rsidRPr="009419CF" w:rsidRDefault="00A46D61" w:rsidP="009419CF">
            <w:pPr>
              <w:adjustRightInd w:val="0"/>
              <w:snapToGrid w:val="0"/>
              <w:jc w:val="center"/>
              <w:rPr>
                <w:rFonts w:ascii="仿宋_GB2312" w:eastAsia="仿宋_GB2312"/>
                <w:sz w:val="28"/>
                <w:szCs w:val="28"/>
              </w:rPr>
            </w:pPr>
            <w:r w:rsidRPr="00A46D61">
              <w:rPr>
                <w:rFonts w:ascii="仿宋_GB2312" w:eastAsia="仿宋_GB2312" w:hint="eastAsia"/>
                <w:sz w:val="28"/>
                <w:szCs w:val="28"/>
              </w:rPr>
              <w:t xml:space="preserve">王  </w:t>
            </w:r>
            <w:proofErr w:type="gramStart"/>
            <w:r w:rsidRPr="00A46D61">
              <w:rPr>
                <w:rFonts w:ascii="仿宋_GB2312" w:eastAsia="仿宋_GB2312" w:hint="eastAsia"/>
                <w:sz w:val="28"/>
                <w:szCs w:val="28"/>
              </w:rPr>
              <w:t>琰</w:t>
            </w:r>
            <w:proofErr w:type="gramEnd"/>
          </w:p>
        </w:tc>
        <w:tc>
          <w:tcPr>
            <w:tcW w:w="2271" w:type="dxa"/>
            <w:tcBorders>
              <w:bottom w:val="single" w:sz="4" w:space="0" w:color="auto"/>
            </w:tcBorders>
            <w:vAlign w:val="center"/>
          </w:tcPr>
          <w:p w:rsidR="00A46D61" w:rsidRPr="009419CF"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建筑学院</w:t>
            </w:r>
          </w:p>
        </w:tc>
      </w:tr>
      <w:tr w:rsidR="00A46D61" w:rsidRPr="006D4093" w:rsidTr="007B3FA0">
        <w:trPr>
          <w:trHeight w:hRule="exact" w:val="737"/>
          <w:jc w:val="center"/>
        </w:trPr>
        <w:tc>
          <w:tcPr>
            <w:tcW w:w="855"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2</w:t>
            </w:r>
          </w:p>
        </w:tc>
        <w:tc>
          <w:tcPr>
            <w:tcW w:w="9289" w:type="dxa"/>
            <w:tcBorders>
              <w:bottom w:val="single" w:sz="4" w:space="0" w:color="auto"/>
            </w:tcBorders>
            <w:vAlign w:val="center"/>
          </w:tcPr>
          <w:p w:rsidR="00A46D61" w:rsidRPr="009419CF" w:rsidRDefault="00A46D61" w:rsidP="007B3FA0">
            <w:pPr>
              <w:adjustRightInd w:val="0"/>
              <w:snapToGrid w:val="0"/>
              <w:jc w:val="center"/>
              <w:rPr>
                <w:rFonts w:ascii="仿宋_GB2312" w:eastAsia="仿宋_GB2312"/>
                <w:sz w:val="28"/>
                <w:szCs w:val="28"/>
              </w:rPr>
            </w:pPr>
            <w:r w:rsidRPr="00A46D61">
              <w:rPr>
                <w:rFonts w:ascii="仿宋_GB2312" w:eastAsia="仿宋_GB2312" w:hint="eastAsia"/>
                <w:sz w:val="28"/>
                <w:szCs w:val="28"/>
              </w:rPr>
              <w:t>基于高密度、高流动形态下的健康城市规划与发展建设研究</w:t>
            </w:r>
          </w:p>
        </w:tc>
        <w:tc>
          <w:tcPr>
            <w:tcW w:w="1764" w:type="dxa"/>
            <w:tcBorders>
              <w:bottom w:val="single" w:sz="4" w:space="0" w:color="auto"/>
            </w:tcBorders>
            <w:vAlign w:val="center"/>
          </w:tcPr>
          <w:p w:rsidR="00A46D61" w:rsidRPr="009419CF" w:rsidRDefault="00A46D61" w:rsidP="0070533C">
            <w:pPr>
              <w:adjustRightInd w:val="0"/>
              <w:snapToGrid w:val="0"/>
              <w:jc w:val="center"/>
              <w:rPr>
                <w:rFonts w:ascii="仿宋_GB2312" w:eastAsia="仿宋_GB2312"/>
                <w:sz w:val="28"/>
                <w:szCs w:val="28"/>
              </w:rPr>
            </w:pPr>
            <w:r w:rsidRPr="00A46D61">
              <w:rPr>
                <w:rFonts w:ascii="仿宋_GB2312" w:eastAsia="仿宋_GB2312" w:hint="eastAsia"/>
                <w:sz w:val="28"/>
                <w:szCs w:val="28"/>
              </w:rPr>
              <w:t>王  侠</w:t>
            </w:r>
          </w:p>
        </w:tc>
        <w:tc>
          <w:tcPr>
            <w:tcW w:w="2271" w:type="dxa"/>
            <w:tcBorders>
              <w:bottom w:val="single" w:sz="4" w:space="0" w:color="auto"/>
            </w:tcBorders>
            <w:vAlign w:val="center"/>
          </w:tcPr>
          <w:p w:rsidR="00A46D61" w:rsidRPr="009419CF" w:rsidRDefault="00A46D61" w:rsidP="0070533C">
            <w:pPr>
              <w:adjustRightInd w:val="0"/>
              <w:snapToGrid w:val="0"/>
              <w:jc w:val="center"/>
              <w:rPr>
                <w:rFonts w:ascii="仿宋_GB2312" w:eastAsia="仿宋_GB2312"/>
                <w:sz w:val="28"/>
                <w:szCs w:val="28"/>
              </w:rPr>
            </w:pPr>
            <w:r>
              <w:rPr>
                <w:rFonts w:ascii="仿宋_GB2312" w:eastAsia="仿宋_GB2312" w:hint="eastAsia"/>
                <w:sz w:val="28"/>
                <w:szCs w:val="28"/>
              </w:rPr>
              <w:t>建筑学院</w:t>
            </w:r>
          </w:p>
        </w:tc>
      </w:tr>
      <w:tr w:rsidR="00A46D61" w:rsidRPr="006D4093" w:rsidTr="007B3FA0">
        <w:trPr>
          <w:trHeight w:hRule="exact" w:val="737"/>
          <w:jc w:val="center"/>
        </w:trPr>
        <w:tc>
          <w:tcPr>
            <w:tcW w:w="855"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3</w:t>
            </w:r>
          </w:p>
        </w:tc>
        <w:tc>
          <w:tcPr>
            <w:tcW w:w="9289" w:type="dxa"/>
            <w:tcBorders>
              <w:bottom w:val="single" w:sz="4" w:space="0" w:color="auto"/>
            </w:tcBorders>
            <w:vAlign w:val="center"/>
          </w:tcPr>
          <w:p w:rsidR="00A46D61" w:rsidRPr="006D4093" w:rsidRDefault="00A46D61" w:rsidP="007B3FA0">
            <w:pPr>
              <w:adjustRightInd w:val="0"/>
              <w:snapToGrid w:val="0"/>
              <w:jc w:val="center"/>
              <w:rPr>
                <w:rFonts w:ascii="仿宋_GB2312" w:eastAsia="仿宋_GB2312"/>
                <w:sz w:val="28"/>
                <w:szCs w:val="28"/>
              </w:rPr>
            </w:pPr>
            <w:r w:rsidRPr="00A46D61">
              <w:rPr>
                <w:rFonts w:ascii="仿宋_GB2312" w:eastAsia="仿宋_GB2312" w:hint="eastAsia"/>
                <w:sz w:val="28"/>
                <w:szCs w:val="28"/>
              </w:rPr>
              <w:t>突发公共卫生事件下城市交通应急管理体系与策略研究</w:t>
            </w:r>
          </w:p>
        </w:tc>
        <w:tc>
          <w:tcPr>
            <w:tcW w:w="1764"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sidRPr="00A46D61">
              <w:rPr>
                <w:rFonts w:ascii="仿宋_GB2312" w:eastAsia="仿宋_GB2312" w:hint="eastAsia"/>
                <w:sz w:val="28"/>
                <w:szCs w:val="28"/>
              </w:rPr>
              <w:t>李聪颖</w:t>
            </w:r>
          </w:p>
        </w:tc>
        <w:tc>
          <w:tcPr>
            <w:tcW w:w="2271"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土木</w:t>
            </w:r>
            <w:r w:rsidR="007B3FA0">
              <w:rPr>
                <w:rFonts w:ascii="仿宋_GB2312" w:eastAsia="仿宋_GB2312" w:hint="eastAsia"/>
                <w:sz w:val="28"/>
                <w:szCs w:val="28"/>
              </w:rPr>
              <w:t>工程</w:t>
            </w:r>
            <w:r>
              <w:rPr>
                <w:rFonts w:ascii="仿宋_GB2312" w:eastAsia="仿宋_GB2312" w:hint="eastAsia"/>
                <w:sz w:val="28"/>
                <w:szCs w:val="28"/>
              </w:rPr>
              <w:t>学院</w:t>
            </w:r>
          </w:p>
        </w:tc>
      </w:tr>
      <w:tr w:rsidR="00A46D61" w:rsidRPr="006D4093" w:rsidTr="007B3FA0">
        <w:trPr>
          <w:trHeight w:hRule="exact" w:val="737"/>
          <w:jc w:val="center"/>
        </w:trPr>
        <w:tc>
          <w:tcPr>
            <w:tcW w:w="855"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4</w:t>
            </w:r>
          </w:p>
        </w:tc>
        <w:tc>
          <w:tcPr>
            <w:tcW w:w="9289" w:type="dxa"/>
            <w:tcBorders>
              <w:bottom w:val="single" w:sz="4" w:space="0" w:color="auto"/>
            </w:tcBorders>
            <w:vAlign w:val="center"/>
          </w:tcPr>
          <w:p w:rsidR="00A46D61" w:rsidRPr="006D4093" w:rsidRDefault="00A46D61" w:rsidP="007B3FA0">
            <w:pPr>
              <w:adjustRightInd w:val="0"/>
              <w:snapToGrid w:val="0"/>
              <w:jc w:val="center"/>
              <w:rPr>
                <w:rFonts w:ascii="仿宋_GB2312" w:eastAsia="仿宋_GB2312"/>
                <w:sz w:val="28"/>
                <w:szCs w:val="28"/>
              </w:rPr>
            </w:pPr>
            <w:r w:rsidRPr="00A46D61">
              <w:rPr>
                <w:rFonts w:ascii="仿宋_GB2312" w:eastAsia="仿宋_GB2312" w:hint="eastAsia"/>
                <w:sz w:val="28"/>
                <w:szCs w:val="28"/>
              </w:rPr>
              <w:t>基于数据驱动的新冠肺炎疫情分析修正SEIR网络模型研究</w:t>
            </w:r>
          </w:p>
        </w:tc>
        <w:tc>
          <w:tcPr>
            <w:tcW w:w="1764"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sidRPr="00A46D61">
              <w:rPr>
                <w:rFonts w:ascii="仿宋_GB2312" w:eastAsia="仿宋_GB2312" w:hint="eastAsia"/>
                <w:sz w:val="28"/>
                <w:szCs w:val="28"/>
              </w:rPr>
              <w:t>时朋</w:t>
            </w:r>
            <w:proofErr w:type="gramStart"/>
            <w:r w:rsidRPr="00A46D61">
              <w:rPr>
                <w:rFonts w:ascii="仿宋_GB2312" w:eastAsia="仿宋_GB2312" w:hint="eastAsia"/>
                <w:sz w:val="28"/>
                <w:szCs w:val="28"/>
              </w:rPr>
              <w:t>朋</w:t>
            </w:r>
            <w:proofErr w:type="gramEnd"/>
          </w:p>
        </w:tc>
        <w:tc>
          <w:tcPr>
            <w:tcW w:w="2271"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Pr>
                <w:rFonts w:ascii="仿宋_GB2312" w:eastAsia="仿宋_GB2312" w:hint="eastAsia"/>
                <w:sz w:val="28"/>
                <w:szCs w:val="28"/>
              </w:rPr>
              <w:t>土木工程学院</w:t>
            </w:r>
          </w:p>
        </w:tc>
      </w:tr>
      <w:tr w:rsidR="00A46D61" w:rsidRPr="006D4093" w:rsidTr="007B3FA0">
        <w:trPr>
          <w:trHeight w:hRule="exact" w:val="737"/>
          <w:jc w:val="center"/>
        </w:trPr>
        <w:tc>
          <w:tcPr>
            <w:tcW w:w="855"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5</w:t>
            </w:r>
          </w:p>
        </w:tc>
        <w:tc>
          <w:tcPr>
            <w:tcW w:w="9289" w:type="dxa"/>
            <w:tcBorders>
              <w:bottom w:val="single" w:sz="4" w:space="0" w:color="auto"/>
            </w:tcBorders>
            <w:vAlign w:val="center"/>
          </w:tcPr>
          <w:p w:rsidR="00A46D61" w:rsidRPr="006D4093" w:rsidRDefault="007B3FA0" w:rsidP="007B3FA0">
            <w:pPr>
              <w:adjustRightInd w:val="0"/>
              <w:snapToGrid w:val="0"/>
              <w:jc w:val="center"/>
              <w:rPr>
                <w:rFonts w:ascii="仿宋_GB2312" w:eastAsia="仿宋_GB2312"/>
                <w:sz w:val="28"/>
                <w:szCs w:val="28"/>
              </w:rPr>
            </w:pPr>
            <w:r w:rsidRPr="007B3FA0">
              <w:rPr>
                <w:rFonts w:ascii="仿宋_GB2312" w:eastAsia="仿宋_GB2312" w:hint="eastAsia"/>
                <w:sz w:val="28"/>
                <w:szCs w:val="28"/>
              </w:rPr>
              <w:t>应对重大公共卫生事件“三位一体”的社会动员储备机制研究</w:t>
            </w:r>
          </w:p>
        </w:tc>
        <w:tc>
          <w:tcPr>
            <w:tcW w:w="1764"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sidRPr="007B3FA0">
              <w:rPr>
                <w:rFonts w:ascii="仿宋_GB2312" w:eastAsia="仿宋_GB2312" w:hint="eastAsia"/>
                <w:sz w:val="28"/>
                <w:szCs w:val="28"/>
              </w:rPr>
              <w:t>李政大</w:t>
            </w:r>
          </w:p>
        </w:tc>
        <w:tc>
          <w:tcPr>
            <w:tcW w:w="2271"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Pr>
                <w:rFonts w:ascii="仿宋_GB2312" w:eastAsia="仿宋_GB2312" w:hint="eastAsia"/>
                <w:sz w:val="28"/>
                <w:szCs w:val="28"/>
              </w:rPr>
              <w:t>管理学院</w:t>
            </w:r>
          </w:p>
        </w:tc>
      </w:tr>
      <w:tr w:rsidR="00A46D61" w:rsidRPr="006D4093" w:rsidTr="007B3FA0">
        <w:trPr>
          <w:trHeight w:hRule="exact" w:val="737"/>
          <w:jc w:val="center"/>
        </w:trPr>
        <w:tc>
          <w:tcPr>
            <w:tcW w:w="855"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6</w:t>
            </w:r>
          </w:p>
        </w:tc>
        <w:tc>
          <w:tcPr>
            <w:tcW w:w="9289" w:type="dxa"/>
            <w:tcBorders>
              <w:bottom w:val="single" w:sz="4" w:space="0" w:color="auto"/>
            </w:tcBorders>
            <w:vAlign w:val="center"/>
          </w:tcPr>
          <w:p w:rsidR="00A46D61" w:rsidRPr="006D4093" w:rsidRDefault="007B3FA0" w:rsidP="007B3FA0">
            <w:pPr>
              <w:adjustRightInd w:val="0"/>
              <w:snapToGrid w:val="0"/>
              <w:jc w:val="center"/>
              <w:rPr>
                <w:rFonts w:ascii="仿宋_GB2312" w:eastAsia="仿宋_GB2312"/>
                <w:sz w:val="28"/>
                <w:szCs w:val="28"/>
              </w:rPr>
            </w:pPr>
            <w:r w:rsidRPr="007B3FA0">
              <w:rPr>
                <w:rFonts w:ascii="仿宋_GB2312" w:eastAsia="仿宋_GB2312" w:hint="eastAsia"/>
                <w:sz w:val="28"/>
                <w:szCs w:val="28"/>
              </w:rPr>
              <w:t>新冠疫情形势下规模以上企业复工复产系统配置研究</w:t>
            </w:r>
          </w:p>
        </w:tc>
        <w:tc>
          <w:tcPr>
            <w:tcW w:w="1764"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proofErr w:type="gramStart"/>
            <w:r w:rsidRPr="007B3FA0">
              <w:rPr>
                <w:rFonts w:ascii="仿宋_GB2312" w:eastAsia="仿宋_GB2312" w:hint="eastAsia"/>
                <w:sz w:val="28"/>
                <w:szCs w:val="28"/>
              </w:rPr>
              <w:t>王腊银</w:t>
            </w:r>
            <w:proofErr w:type="gramEnd"/>
          </w:p>
        </w:tc>
        <w:tc>
          <w:tcPr>
            <w:tcW w:w="2271"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Pr>
                <w:rFonts w:ascii="仿宋_GB2312" w:eastAsia="仿宋_GB2312" w:hint="eastAsia"/>
                <w:sz w:val="28"/>
                <w:szCs w:val="28"/>
              </w:rPr>
              <w:t>管理学院</w:t>
            </w:r>
          </w:p>
        </w:tc>
      </w:tr>
      <w:tr w:rsidR="00A46D61" w:rsidRPr="006D4093" w:rsidTr="007B3FA0">
        <w:trPr>
          <w:trHeight w:hRule="exact" w:val="737"/>
          <w:jc w:val="center"/>
        </w:trPr>
        <w:tc>
          <w:tcPr>
            <w:tcW w:w="855"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7</w:t>
            </w:r>
          </w:p>
        </w:tc>
        <w:tc>
          <w:tcPr>
            <w:tcW w:w="9289" w:type="dxa"/>
            <w:tcBorders>
              <w:bottom w:val="single" w:sz="4" w:space="0" w:color="auto"/>
            </w:tcBorders>
            <w:vAlign w:val="center"/>
          </w:tcPr>
          <w:p w:rsidR="00A46D61" w:rsidRPr="006D4093" w:rsidRDefault="007B3FA0" w:rsidP="007B3FA0">
            <w:pPr>
              <w:adjustRightInd w:val="0"/>
              <w:snapToGrid w:val="0"/>
              <w:jc w:val="center"/>
              <w:rPr>
                <w:rFonts w:ascii="仿宋_GB2312" w:eastAsia="仿宋_GB2312"/>
                <w:sz w:val="28"/>
                <w:szCs w:val="28"/>
              </w:rPr>
            </w:pPr>
            <w:r>
              <w:rPr>
                <w:rFonts w:ascii="仿宋_GB2312" w:eastAsia="仿宋_GB2312" w:hint="eastAsia"/>
                <w:sz w:val="28"/>
                <w:szCs w:val="28"/>
              </w:rPr>
              <w:t>陕西省农村公共卫生应急治理机制与政策优化研究</w:t>
            </w:r>
          </w:p>
        </w:tc>
        <w:tc>
          <w:tcPr>
            <w:tcW w:w="1764" w:type="dxa"/>
            <w:tcBorders>
              <w:bottom w:val="single" w:sz="4" w:space="0" w:color="auto"/>
            </w:tcBorders>
            <w:vAlign w:val="center"/>
          </w:tcPr>
          <w:p w:rsidR="00A46D61" w:rsidRPr="007B3FA0" w:rsidRDefault="007B3FA0" w:rsidP="009419CF">
            <w:pPr>
              <w:adjustRightInd w:val="0"/>
              <w:snapToGrid w:val="0"/>
              <w:jc w:val="center"/>
              <w:rPr>
                <w:rFonts w:ascii="仿宋_GB2312" w:eastAsia="仿宋_GB2312"/>
                <w:sz w:val="28"/>
                <w:szCs w:val="28"/>
              </w:rPr>
            </w:pPr>
            <w:r w:rsidRPr="007B3FA0">
              <w:rPr>
                <w:rFonts w:ascii="仿宋_GB2312" w:eastAsia="仿宋_GB2312" w:hint="eastAsia"/>
                <w:sz w:val="28"/>
                <w:szCs w:val="28"/>
              </w:rPr>
              <w:t>李  博</w:t>
            </w:r>
          </w:p>
        </w:tc>
        <w:tc>
          <w:tcPr>
            <w:tcW w:w="2271"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Pr>
                <w:rFonts w:ascii="仿宋_GB2312" w:eastAsia="仿宋_GB2312" w:hint="eastAsia"/>
                <w:sz w:val="28"/>
                <w:szCs w:val="28"/>
              </w:rPr>
              <w:t>公共管理</w:t>
            </w:r>
            <w:r w:rsidRPr="007B3FA0">
              <w:rPr>
                <w:rFonts w:ascii="仿宋_GB2312" w:eastAsia="仿宋_GB2312" w:hint="eastAsia"/>
                <w:sz w:val="28"/>
                <w:szCs w:val="28"/>
              </w:rPr>
              <w:t>学院</w:t>
            </w:r>
          </w:p>
        </w:tc>
      </w:tr>
      <w:tr w:rsidR="00A46D61" w:rsidRPr="006D4093" w:rsidTr="007B3FA0">
        <w:trPr>
          <w:trHeight w:hRule="exact" w:val="737"/>
          <w:jc w:val="center"/>
        </w:trPr>
        <w:tc>
          <w:tcPr>
            <w:tcW w:w="855" w:type="dxa"/>
            <w:tcBorders>
              <w:bottom w:val="single" w:sz="4" w:space="0" w:color="auto"/>
            </w:tcBorders>
            <w:vAlign w:val="center"/>
          </w:tcPr>
          <w:p w:rsidR="00A46D61"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8</w:t>
            </w:r>
          </w:p>
        </w:tc>
        <w:tc>
          <w:tcPr>
            <w:tcW w:w="9289" w:type="dxa"/>
            <w:tcBorders>
              <w:bottom w:val="single" w:sz="4" w:space="0" w:color="auto"/>
            </w:tcBorders>
            <w:vAlign w:val="center"/>
          </w:tcPr>
          <w:p w:rsidR="00A46D61" w:rsidRPr="006D4093" w:rsidRDefault="007B3FA0" w:rsidP="007B3FA0">
            <w:pPr>
              <w:adjustRightInd w:val="0"/>
              <w:snapToGrid w:val="0"/>
              <w:jc w:val="center"/>
              <w:rPr>
                <w:rFonts w:ascii="仿宋_GB2312" w:eastAsia="仿宋_GB2312"/>
                <w:sz w:val="28"/>
                <w:szCs w:val="28"/>
              </w:rPr>
            </w:pPr>
            <w:r w:rsidRPr="007B3FA0">
              <w:rPr>
                <w:rFonts w:ascii="仿宋_GB2312" w:eastAsia="仿宋_GB2312" w:hint="eastAsia"/>
                <w:sz w:val="28"/>
                <w:szCs w:val="28"/>
              </w:rPr>
              <w:t>新型冠状肺炎疫情期间普通非发热患者就医与医院医疗服务保障策略研究——以西安市大型三级甲等医院为例</w:t>
            </w:r>
          </w:p>
        </w:tc>
        <w:tc>
          <w:tcPr>
            <w:tcW w:w="1764"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sidRPr="007B3FA0">
              <w:rPr>
                <w:rFonts w:ascii="仿宋_GB2312" w:eastAsia="仿宋_GB2312" w:hint="eastAsia"/>
                <w:sz w:val="28"/>
                <w:szCs w:val="28"/>
              </w:rPr>
              <w:t>刘  勇</w:t>
            </w:r>
          </w:p>
        </w:tc>
        <w:tc>
          <w:tcPr>
            <w:tcW w:w="2271"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sidRPr="007B3FA0">
              <w:rPr>
                <w:rFonts w:ascii="仿宋_GB2312" w:eastAsia="仿宋_GB2312" w:hint="eastAsia"/>
                <w:sz w:val="28"/>
                <w:szCs w:val="28"/>
              </w:rPr>
              <w:t>理学院</w:t>
            </w:r>
          </w:p>
        </w:tc>
      </w:tr>
      <w:tr w:rsidR="00A46D61" w:rsidRPr="006D4093" w:rsidTr="007B3FA0">
        <w:trPr>
          <w:trHeight w:hRule="exact" w:val="737"/>
          <w:jc w:val="center"/>
        </w:trPr>
        <w:tc>
          <w:tcPr>
            <w:tcW w:w="855"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9</w:t>
            </w:r>
          </w:p>
        </w:tc>
        <w:tc>
          <w:tcPr>
            <w:tcW w:w="9289" w:type="dxa"/>
            <w:tcBorders>
              <w:bottom w:val="single" w:sz="4" w:space="0" w:color="auto"/>
            </w:tcBorders>
            <w:vAlign w:val="center"/>
          </w:tcPr>
          <w:p w:rsidR="00A46D61" w:rsidRPr="006D4093" w:rsidRDefault="007B3FA0" w:rsidP="007B3FA0">
            <w:pPr>
              <w:adjustRightInd w:val="0"/>
              <w:snapToGrid w:val="0"/>
              <w:jc w:val="center"/>
              <w:rPr>
                <w:rFonts w:ascii="仿宋_GB2312" w:eastAsia="仿宋_GB2312"/>
                <w:sz w:val="28"/>
                <w:szCs w:val="28"/>
              </w:rPr>
            </w:pPr>
            <w:r w:rsidRPr="007B3FA0">
              <w:rPr>
                <w:rFonts w:ascii="仿宋_GB2312" w:eastAsia="仿宋_GB2312" w:hint="eastAsia"/>
                <w:sz w:val="28"/>
                <w:szCs w:val="28"/>
              </w:rPr>
              <w:t>重大疫情背景下谣言治理的法律规制路径研究</w:t>
            </w:r>
          </w:p>
        </w:tc>
        <w:tc>
          <w:tcPr>
            <w:tcW w:w="1764"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sidRPr="007B3FA0">
              <w:rPr>
                <w:rFonts w:ascii="仿宋_GB2312" w:eastAsia="仿宋_GB2312" w:hint="eastAsia"/>
                <w:sz w:val="28"/>
                <w:szCs w:val="28"/>
              </w:rPr>
              <w:t>魏婷婷</w:t>
            </w:r>
          </w:p>
        </w:tc>
        <w:tc>
          <w:tcPr>
            <w:tcW w:w="2271"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sidRPr="007B3FA0">
              <w:rPr>
                <w:rFonts w:ascii="仿宋_GB2312" w:eastAsia="仿宋_GB2312" w:hint="eastAsia"/>
                <w:sz w:val="28"/>
                <w:szCs w:val="28"/>
              </w:rPr>
              <w:t>文学院</w:t>
            </w:r>
          </w:p>
        </w:tc>
      </w:tr>
      <w:tr w:rsidR="00A46D61" w:rsidRPr="006D4093" w:rsidTr="007B3FA0">
        <w:trPr>
          <w:trHeight w:hRule="exact" w:val="737"/>
          <w:jc w:val="center"/>
        </w:trPr>
        <w:tc>
          <w:tcPr>
            <w:tcW w:w="855" w:type="dxa"/>
            <w:tcBorders>
              <w:bottom w:val="single" w:sz="4" w:space="0" w:color="auto"/>
            </w:tcBorders>
            <w:vAlign w:val="center"/>
          </w:tcPr>
          <w:p w:rsidR="00A46D61" w:rsidRPr="006D4093" w:rsidRDefault="00A46D61" w:rsidP="009419CF">
            <w:pPr>
              <w:adjustRightInd w:val="0"/>
              <w:snapToGrid w:val="0"/>
              <w:jc w:val="center"/>
              <w:rPr>
                <w:rFonts w:ascii="仿宋_GB2312" w:eastAsia="仿宋_GB2312"/>
                <w:sz w:val="28"/>
                <w:szCs w:val="28"/>
              </w:rPr>
            </w:pPr>
            <w:r>
              <w:rPr>
                <w:rFonts w:ascii="仿宋_GB2312" w:eastAsia="仿宋_GB2312" w:hint="eastAsia"/>
                <w:sz w:val="28"/>
                <w:szCs w:val="28"/>
              </w:rPr>
              <w:t>10</w:t>
            </w:r>
          </w:p>
        </w:tc>
        <w:tc>
          <w:tcPr>
            <w:tcW w:w="9289" w:type="dxa"/>
            <w:tcBorders>
              <w:bottom w:val="single" w:sz="4" w:space="0" w:color="auto"/>
            </w:tcBorders>
            <w:vAlign w:val="center"/>
          </w:tcPr>
          <w:p w:rsidR="00A46D61" w:rsidRPr="006D4093" w:rsidRDefault="007B3FA0" w:rsidP="007B3FA0">
            <w:pPr>
              <w:adjustRightInd w:val="0"/>
              <w:snapToGrid w:val="0"/>
              <w:jc w:val="center"/>
              <w:rPr>
                <w:rFonts w:ascii="仿宋_GB2312" w:eastAsia="仿宋_GB2312"/>
                <w:sz w:val="28"/>
                <w:szCs w:val="28"/>
              </w:rPr>
            </w:pPr>
            <w:r w:rsidRPr="007B3FA0">
              <w:rPr>
                <w:rFonts w:ascii="仿宋_GB2312" w:eastAsia="仿宋_GB2312" w:hint="eastAsia"/>
                <w:sz w:val="28"/>
                <w:szCs w:val="28"/>
              </w:rPr>
              <w:t>全球应对重大疫情防控措施比较中坚持和完善中国特色社会主义制度研究——以美中日三国为例</w:t>
            </w:r>
          </w:p>
        </w:tc>
        <w:tc>
          <w:tcPr>
            <w:tcW w:w="1764"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sidRPr="007B3FA0">
              <w:rPr>
                <w:rFonts w:ascii="仿宋_GB2312" w:eastAsia="仿宋_GB2312" w:hint="eastAsia"/>
                <w:sz w:val="28"/>
                <w:szCs w:val="28"/>
              </w:rPr>
              <w:t>马  芳</w:t>
            </w:r>
          </w:p>
        </w:tc>
        <w:tc>
          <w:tcPr>
            <w:tcW w:w="2271" w:type="dxa"/>
            <w:tcBorders>
              <w:bottom w:val="single" w:sz="4" w:space="0" w:color="auto"/>
            </w:tcBorders>
            <w:vAlign w:val="center"/>
          </w:tcPr>
          <w:p w:rsidR="00A46D61" w:rsidRPr="006D4093" w:rsidRDefault="007B3FA0" w:rsidP="009419CF">
            <w:pPr>
              <w:adjustRightInd w:val="0"/>
              <w:snapToGrid w:val="0"/>
              <w:jc w:val="center"/>
              <w:rPr>
                <w:rFonts w:ascii="仿宋_GB2312" w:eastAsia="仿宋_GB2312"/>
                <w:sz w:val="28"/>
                <w:szCs w:val="28"/>
              </w:rPr>
            </w:pPr>
            <w:r>
              <w:rPr>
                <w:rFonts w:ascii="仿宋_GB2312" w:eastAsia="仿宋_GB2312" w:hint="eastAsia"/>
                <w:sz w:val="28"/>
                <w:szCs w:val="28"/>
              </w:rPr>
              <w:t>马克思主义学院</w:t>
            </w:r>
          </w:p>
        </w:tc>
      </w:tr>
    </w:tbl>
    <w:p w:rsidR="00C95F7E" w:rsidRPr="006D4093" w:rsidRDefault="00C95F7E" w:rsidP="002E4155">
      <w:pPr>
        <w:widowControl/>
        <w:adjustRightInd w:val="0"/>
        <w:snapToGrid w:val="0"/>
        <w:spacing w:line="540" w:lineRule="exact"/>
      </w:pPr>
    </w:p>
    <w:sectPr w:rsidR="00C95F7E" w:rsidRPr="006D4093" w:rsidSect="009419CF">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88" w:rsidRDefault="00676188" w:rsidP="006D4093">
      <w:r>
        <w:separator/>
      </w:r>
    </w:p>
  </w:endnote>
  <w:endnote w:type="continuationSeparator" w:id="0">
    <w:p w:rsidR="00676188" w:rsidRDefault="00676188" w:rsidP="006D4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88" w:rsidRDefault="00676188" w:rsidP="006D4093">
      <w:r>
        <w:separator/>
      </w:r>
    </w:p>
  </w:footnote>
  <w:footnote w:type="continuationSeparator" w:id="0">
    <w:p w:rsidR="00676188" w:rsidRDefault="00676188" w:rsidP="006D40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093"/>
    <w:rsid w:val="00005FE8"/>
    <w:rsid w:val="0016009B"/>
    <w:rsid w:val="00222CE8"/>
    <w:rsid w:val="002E4155"/>
    <w:rsid w:val="0031549C"/>
    <w:rsid w:val="00331BB6"/>
    <w:rsid w:val="0035622B"/>
    <w:rsid w:val="003A635D"/>
    <w:rsid w:val="0040651F"/>
    <w:rsid w:val="00446581"/>
    <w:rsid w:val="00594426"/>
    <w:rsid w:val="005A6C8D"/>
    <w:rsid w:val="005B52EA"/>
    <w:rsid w:val="005D7EA0"/>
    <w:rsid w:val="005F02DB"/>
    <w:rsid w:val="00602B43"/>
    <w:rsid w:val="0061753A"/>
    <w:rsid w:val="00623E29"/>
    <w:rsid w:val="00635DFA"/>
    <w:rsid w:val="00676188"/>
    <w:rsid w:val="006978F5"/>
    <w:rsid w:val="006D4093"/>
    <w:rsid w:val="00717203"/>
    <w:rsid w:val="00765864"/>
    <w:rsid w:val="00787705"/>
    <w:rsid w:val="007A55CA"/>
    <w:rsid w:val="007B3FA0"/>
    <w:rsid w:val="007E3358"/>
    <w:rsid w:val="008547D5"/>
    <w:rsid w:val="008B1C78"/>
    <w:rsid w:val="00907F47"/>
    <w:rsid w:val="009419CF"/>
    <w:rsid w:val="0095562E"/>
    <w:rsid w:val="0099010D"/>
    <w:rsid w:val="009C1B0F"/>
    <w:rsid w:val="00A14666"/>
    <w:rsid w:val="00A43691"/>
    <w:rsid w:val="00A46D61"/>
    <w:rsid w:val="00A50C7C"/>
    <w:rsid w:val="00AA3B51"/>
    <w:rsid w:val="00AA5A51"/>
    <w:rsid w:val="00AA6BE1"/>
    <w:rsid w:val="00B00A3C"/>
    <w:rsid w:val="00B00C7D"/>
    <w:rsid w:val="00B37B63"/>
    <w:rsid w:val="00B51F7A"/>
    <w:rsid w:val="00B75E7C"/>
    <w:rsid w:val="00BA481E"/>
    <w:rsid w:val="00BB3569"/>
    <w:rsid w:val="00BF666A"/>
    <w:rsid w:val="00C95F7E"/>
    <w:rsid w:val="00CA7375"/>
    <w:rsid w:val="00CB313B"/>
    <w:rsid w:val="00CB7DD4"/>
    <w:rsid w:val="00CF35EE"/>
    <w:rsid w:val="00D00AC4"/>
    <w:rsid w:val="00D27D9A"/>
    <w:rsid w:val="00D475D0"/>
    <w:rsid w:val="00DD3135"/>
    <w:rsid w:val="00E665A1"/>
    <w:rsid w:val="00E91236"/>
    <w:rsid w:val="00E94261"/>
    <w:rsid w:val="00EA2242"/>
    <w:rsid w:val="00EB223A"/>
    <w:rsid w:val="00EE61A0"/>
    <w:rsid w:val="00F65218"/>
    <w:rsid w:val="00FA5B94"/>
    <w:rsid w:val="00FB2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93"/>
    <w:pPr>
      <w:widowControl w:val="0"/>
      <w:jc w:val="both"/>
    </w:pPr>
  </w:style>
  <w:style w:type="paragraph" w:styleId="1">
    <w:name w:val="heading 1"/>
    <w:basedOn w:val="a"/>
    <w:next w:val="a"/>
    <w:link w:val="1Char"/>
    <w:uiPriority w:val="9"/>
    <w:qFormat/>
    <w:rsid w:val="00CB7D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7D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B7DD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B7D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7DD4"/>
    <w:rPr>
      <w:b/>
      <w:bCs/>
      <w:kern w:val="44"/>
      <w:sz w:val="44"/>
      <w:szCs w:val="44"/>
    </w:rPr>
  </w:style>
  <w:style w:type="character" w:customStyle="1" w:styleId="2Char">
    <w:name w:val="标题 2 Char"/>
    <w:basedOn w:val="a0"/>
    <w:link w:val="2"/>
    <w:uiPriority w:val="9"/>
    <w:semiHidden/>
    <w:rsid w:val="00CB7DD4"/>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CB7DD4"/>
    <w:rPr>
      <w:b/>
      <w:bCs/>
      <w:sz w:val="32"/>
      <w:szCs w:val="32"/>
    </w:rPr>
  </w:style>
  <w:style w:type="character" w:customStyle="1" w:styleId="4Char">
    <w:name w:val="标题 4 Char"/>
    <w:basedOn w:val="a0"/>
    <w:link w:val="4"/>
    <w:uiPriority w:val="9"/>
    <w:semiHidden/>
    <w:rsid w:val="00CB7DD4"/>
    <w:rPr>
      <w:rFonts w:asciiTheme="majorHAnsi" w:eastAsiaTheme="majorEastAsia" w:hAnsiTheme="majorHAnsi" w:cstheme="majorBidi"/>
      <w:b/>
      <w:bCs/>
      <w:sz w:val="28"/>
      <w:szCs w:val="28"/>
    </w:rPr>
  </w:style>
  <w:style w:type="paragraph" w:styleId="a3">
    <w:name w:val="Title"/>
    <w:basedOn w:val="a"/>
    <w:next w:val="a"/>
    <w:link w:val="Char"/>
    <w:uiPriority w:val="10"/>
    <w:qFormat/>
    <w:rsid w:val="00CB7DD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B7DD4"/>
    <w:rPr>
      <w:rFonts w:asciiTheme="majorHAnsi" w:eastAsia="宋体" w:hAnsiTheme="majorHAnsi" w:cstheme="majorBidi"/>
      <w:b/>
      <w:bCs/>
      <w:sz w:val="32"/>
      <w:szCs w:val="32"/>
    </w:rPr>
  </w:style>
  <w:style w:type="paragraph" w:customStyle="1" w:styleId="LPS">
    <w:name w:val="LPS二级标题"/>
    <w:basedOn w:val="a"/>
    <w:qFormat/>
    <w:rsid w:val="00CB7DD4"/>
    <w:pPr>
      <w:keepNext/>
      <w:keepLines/>
      <w:adjustRightInd w:val="0"/>
      <w:snapToGrid w:val="0"/>
      <w:spacing w:before="10" w:after="10" w:line="500" w:lineRule="exact"/>
      <w:ind w:firstLineChars="200" w:firstLine="560"/>
      <w:jc w:val="left"/>
      <w:outlineLvl w:val="0"/>
    </w:pPr>
    <w:rPr>
      <w:rFonts w:ascii="黑体" w:eastAsia="黑体" w:hAnsi="黑体" w:cs="Times New Roman"/>
      <w:bCs/>
      <w:kern w:val="0"/>
      <w:sz w:val="28"/>
      <w:szCs w:val="32"/>
    </w:rPr>
  </w:style>
  <w:style w:type="paragraph" w:customStyle="1" w:styleId="LPS0">
    <w:name w:val="LPS三级标题"/>
    <w:basedOn w:val="a"/>
    <w:qFormat/>
    <w:rsid w:val="00CB7DD4"/>
    <w:pPr>
      <w:keepNext/>
      <w:keepLines/>
      <w:adjustRightInd w:val="0"/>
      <w:snapToGrid w:val="0"/>
      <w:spacing w:before="10" w:after="10" w:line="500" w:lineRule="exact"/>
      <w:ind w:firstLineChars="200" w:firstLine="560"/>
      <w:jc w:val="left"/>
      <w:outlineLvl w:val="0"/>
    </w:pPr>
    <w:rPr>
      <w:rFonts w:ascii="黑体" w:eastAsia="黑体" w:hAnsi="黑体" w:cs="Times New Roman"/>
      <w:bCs/>
      <w:kern w:val="0"/>
      <w:sz w:val="28"/>
      <w:szCs w:val="32"/>
    </w:rPr>
  </w:style>
  <w:style w:type="paragraph" w:customStyle="1" w:styleId="LPS1">
    <w:name w:val="LPS四级标题"/>
    <w:basedOn w:val="a"/>
    <w:qFormat/>
    <w:rsid w:val="00CB7DD4"/>
    <w:pPr>
      <w:keepNext/>
      <w:keepLines/>
      <w:adjustRightInd w:val="0"/>
      <w:snapToGrid w:val="0"/>
      <w:spacing w:line="500" w:lineRule="exact"/>
      <w:ind w:firstLineChars="200" w:firstLine="562"/>
      <w:jc w:val="left"/>
      <w:outlineLvl w:val="2"/>
    </w:pPr>
    <w:rPr>
      <w:rFonts w:asciiTheme="minorEastAsia" w:hAnsiTheme="minorEastAsia" w:cs="宋体"/>
      <w:b/>
      <w:bCs/>
      <w:kern w:val="0"/>
      <w:sz w:val="28"/>
      <w:szCs w:val="32"/>
    </w:rPr>
  </w:style>
  <w:style w:type="paragraph" w:customStyle="1" w:styleId="LPS2">
    <w:name w:val="LPS正文"/>
    <w:basedOn w:val="a"/>
    <w:qFormat/>
    <w:rsid w:val="00CB7DD4"/>
    <w:pPr>
      <w:widowControl/>
      <w:adjustRightInd w:val="0"/>
      <w:snapToGrid w:val="0"/>
      <w:spacing w:line="500" w:lineRule="exact"/>
      <w:ind w:firstLineChars="200" w:firstLine="560"/>
      <w:jc w:val="left"/>
    </w:pPr>
    <w:rPr>
      <w:rFonts w:ascii="宋体" w:eastAsia="宋体" w:hAnsi="宋体" w:cs="宋体"/>
      <w:kern w:val="0"/>
      <w:sz w:val="28"/>
      <w:szCs w:val="32"/>
    </w:rPr>
  </w:style>
  <w:style w:type="paragraph" w:customStyle="1" w:styleId="a4">
    <w:name w:val="本文正文"/>
    <w:basedOn w:val="a"/>
    <w:qFormat/>
    <w:rsid w:val="00CB7DD4"/>
    <w:pPr>
      <w:widowControl/>
      <w:spacing w:line="480" w:lineRule="exact"/>
      <w:ind w:firstLineChars="200" w:firstLine="200"/>
      <w:jc w:val="left"/>
    </w:pPr>
    <w:rPr>
      <w:rFonts w:ascii="宋体" w:eastAsia="宋体" w:hAnsi="宋体" w:cs="Times New Roman"/>
      <w:kern w:val="0"/>
      <w:sz w:val="24"/>
      <w:szCs w:val="24"/>
    </w:rPr>
  </w:style>
  <w:style w:type="paragraph" w:styleId="a5">
    <w:name w:val="header"/>
    <w:basedOn w:val="a"/>
    <w:link w:val="Char0"/>
    <w:uiPriority w:val="99"/>
    <w:semiHidden/>
    <w:unhideWhenUsed/>
    <w:rsid w:val="006D40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D4093"/>
    <w:rPr>
      <w:sz w:val="18"/>
      <w:szCs w:val="18"/>
    </w:rPr>
  </w:style>
  <w:style w:type="paragraph" w:styleId="a6">
    <w:name w:val="footer"/>
    <w:basedOn w:val="a"/>
    <w:link w:val="Char1"/>
    <w:uiPriority w:val="99"/>
    <w:semiHidden/>
    <w:unhideWhenUsed/>
    <w:rsid w:val="006D409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D4093"/>
    <w:rPr>
      <w:sz w:val="18"/>
      <w:szCs w:val="18"/>
    </w:rPr>
  </w:style>
  <w:style w:type="table" w:styleId="a7">
    <w:name w:val="Table Grid"/>
    <w:basedOn w:val="a1"/>
    <w:uiPriority w:val="59"/>
    <w:rsid w:val="006D4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71</Words>
  <Characters>407</Characters>
  <Application>Microsoft Office Word</Application>
  <DocSecurity>0</DocSecurity>
  <Lines>3</Lines>
  <Paragraphs>1</Paragraphs>
  <ScaleCrop>false</ScaleCrop>
  <Company>Hewlett-Packard Company</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AutoBVT</cp:lastModifiedBy>
  <cp:revision>31</cp:revision>
  <cp:lastPrinted>2019-05-28T10:09:00Z</cp:lastPrinted>
  <dcterms:created xsi:type="dcterms:W3CDTF">2019-05-28T03:49:00Z</dcterms:created>
  <dcterms:modified xsi:type="dcterms:W3CDTF">2020-03-08T04:16:00Z</dcterms:modified>
</cp:coreProperties>
</file>